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17" w:rsidRDefault="00597EEA">
      <w:pPr>
        <w:jc w:val="center"/>
        <w:rPr>
          <w:b/>
          <w:sz w:val="16"/>
        </w:rPr>
      </w:pPr>
      <w:r>
        <w:rPr>
          <w:b/>
          <w:sz w:val="16"/>
        </w:rPr>
        <w:t xml:space="preserve">ДОГОВОР № </w:t>
      </w:r>
    </w:p>
    <w:p w:rsidR="00757E17" w:rsidRDefault="00597EEA">
      <w:pPr>
        <w:jc w:val="center"/>
        <w:rPr>
          <w:b/>
          <w:sz w:val="16"/>
        </w:rPr>
      </w:pPr>
      <w:r>
        <w:rPr>
          <w:b/>
          <w:sz w:val="16"/>
        </w:rPr>
        <w:t>об оказании дополнительных платных образовательных услуг государственными и муниципальными общеобразовательными учреждениями</w:t>
      </w:r>
    </w:p>
    <w:p w:rsidR="00757E17" w:rsidRDefault="00757E17">
      <w:pPr>
        <w:jc w:val="center"/>
        <w:rPr>
          <w:b/>
          <w:sz w:val="16"/>
        </w:rPr>
      </w:pP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 xml:space="preserve">г. Рязань                                                                                        "24" сентября   2024 г </w:t>
      </w:r>
    </w:p>
    <w:p w:rsidR="00757E17" w:rsidRDefault="00757E17">
      <w:pPr>
        <w:ind w:firstLine="709"/>
        <w:rPr>
          <w:sz w:val="16"/>
        </w:rPr>
      </w:pPr>
    </w:p>
    <w:p w:rsidR="00757E17" w:rsidRDefault="00597EEA">
      <w:pPr>
        <w:rPr>
          <w:sz w:val="16"/>
        </w:rPr>
      </w:pPr>
      <w:r>
        <w:rPr>
          <w:sz w:val="16"/>
        </w:rPr>
        <w:t>Муниципальное бюджетное общеобразовательное учреждение «Школа № 46» на основании лицензии № 27-2139, выданной Министерством образования Рязанской области на срок с «29» мая 2015 года бессрочно, в лице директора Юркиной Юлии Ивановны, действующего на основании Устава, (далее - Исполнитель), с одной стороны, и ____________________________________________</w:t>
      </w:r>
    </w:p>
    <w:p w:rsidR="00757E17" w:rsidRDefault="00597EEA">
      <w:pPr>
        <w:pStyle w:val="ConsPlusNonformat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(далее - Заказчик), и именуем____ в   дальнейшем "Заказчик», действующий   в   интересах</w:t>
      </w:r>
    </w:p>
    <w:p w:rsidR="00757E17" w:rsidRDefault="00597EEA">
      <w:pPr>
        <w:rPr>
          <w:sz w:val="16"/>
        </w:rPr>
      </w:pPr>
      <w:r>
        <w:rPr>
          <w:sz w:val="16"/>
        </w:rPr>
        <w:t>несовершеннолетнего____________________________________________________________________ «   »_______года рождения именуем</w:t>
      </w:r>
      <w:r w:rsidR="00D5387B">
        <w:rPr>
          <w:sz w:val="16"/>
        </w:rPr>
        <w:t xml:space="preserve"> </w:t>
      </w:r>
      <w:r>
        <w:rPr>
          <w:sz w:val="16"/>
        </w:rPr>
        <w:t>в дальнейшем "Обучающийся», с другой стороны, заключили настоящий договор о нижеследующем:</w:t>
      </w:r>
    </w:p>
    <w:p w:rsidR="00723936" w:rsidRDefault="00723936">
      <w:pPr>
        <w:rPr>
          <w:sz w:val="16"/>
        </w:rPr>
      </w:pPr>
    </w:p>
    <w:p w:rsidR="00757E17" w:rsidRDefault="00597EEA">
      <w:pPr>
        <w:numPr>
          <w:ilvl w:val="0"/>
          <w:numId w:val="1"/>
        </w:numPr>
        <w:jc w:val="center"/>
        <w:rPr>
          <w:b/>
          <w:sz w:val="16"/>
        </w:rPr>
      </w:pPr>
      <w:r>
        <w:rPr>
          <w:b/>
          <w:sz w:val="16"/>
        </w:rPr>
        <w:t>ПРЕДМЕТ ДОГОВОРА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1.1. 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составляет 7 месяцев (с 01 октября 202</w:t>
      </w:r>
      <w:r w:rsidR="00D5387B">
        <w:rPr>
          <w:sz w:val="16"/>
        </w:rPr>
        <w:t>4</w:t>
      </w:r>
      <w:r>
        <w:rPr>
          <w:sz w:val="16"/>
        </w:rPr>
        <w:t xml:space="preserve"> по 30 апреля 202</w:t>
      </w:r>
      <w:r w:rsidR="00D5387B">
        <w:rPr>
          <w:sz w:val="16"/>
        </w:rPr>
        <w:t>5</w:t>
      </w:r>
      <w:r>
        <w:rPr>
          <w:sz w:val="16"/>
        </w:rPr>
        <w:t xml:space="preserve"> года). Форма обучения очная. Выборочное посещение учебных занятий образовательной программой не предусмотрено. По окончании срока обучения документ об образовании не выдается.</w:t>
      </w:r>
    </w:p>
    <w:p w:rsidR="00723936" w:rsidRDefault="00723936">
      <w:pPr>
        <w:ind w:firstLine="709"/>
        <w:jc w:val="both"/>
        <w:rPr>
          <w:sz w:val="16"/>
        </w:rPr>
      </w:pPr>
    </w:p>
    <w:p w:rsidR="00757E17" w:rsidRDefault="00597EEA">
      <w:pPr>
        <w:ind w:firstLine="709"/>
        <w:jc w:val="center"/>
        <w:rPr>
          <w:b/>
          <w:sz w:val="16"/>
        </w:rPr>
      </w:pPr>
      <w:r>
        <w:rPr>
          <w:b/>
          <w:sz w:val="16"/>
        </w:rPr>
        <w:t>2. ОБЯЗАННОСТИ ИСПОЛНИТЕЛЯ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Исполнитель обязан: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2.1. Зачислить обучающегося, организовать и обеспечить надлежащее предоставление дополнительных образовательных услуг, предусмотренных разделом 1 настоящего договора. Дополнительные образовательные услуги оказываются в соответствии с утвержденной исполнителем дополнительной образовательной программой и расписанием занятий.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2.2. Довести до заказчика информацию, содержащую сведения о предоставление дополнительных образовательных услуг в порядке и объеме, которые предусмотрены законодательством Российской Федерации.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2.3. Обеспечить обучающимся предусмотренные выбранной дополнительной образовательной программой условия ее освоения.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2.4. Сохранить место за обучающимся в случае пропуска занятий по уважительным причинам (в случае его болезни, лечения, карантина).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2.5.  Принимать от заказчика плату за образовательные услуги.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2.6.  Обеспечить обучающемуся уважение человеческого достоинства, защиту от всех форм физического и психологического насилия, оскорбления личности, охрану жизни и здоровья с учетом его индивидуальных особенностей.</w:t>
      </w:r>
    </w:p>
    <w:p w:rsidR="00723936" w:rsidRDefault="00723936">
      <w:pPr>
        <w:ind w:firstLine="709"/>
        <w:jc w:val="both"/>
        <w:rPr>
          <w:sz w:val="16"/>
        </w:rPr>
      </w:pPr>
    </w:p>
    <w:p w:rsidR="00757E17" w:rsidRDefault="00597EEA">
      <w:pPr>
        <w:numPr>
          <w:ilvl w:val="0"/>
          <w:numId w:val="2"/>
        </w:numPr>
        <w:jc w:val="center"/>
        <w:rPr>
          <w:b/>
          <w:sz w:val="16"/>
        </w:rPr>
      </w:pPr>
      <w:r>
        <w:rPr>
          <w:b/>
          <w:sz w:val="16"/>
        </w:rPr>
        <w:t>ОБЯЗАННОСТИ ЗАКАЗЧИКА И ОБУЧАЮЩЕГОСЯ</w:t>
      </w:r>
    </w:p>
    <w:p w:rsidR="00757E17" w:rsidRDefault="00597EEA">
      <w:pPr>
        <w:ind w:left="709"/>
        <w:jc w:val="both"/>
        <w:rPr>
          <w:sz w:val="16"/>
        </w:rPr>
      </w:pPr>
      <w:r>
        <w:rPr>
          <w:sz w:val="16"/>
        </w:rPr>
        <w:t>Заказчик обязан: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3.1. Своевременно вносить плату за предоставляемые обучающемуся дополнительные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подтверждающую оплату.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3.2. Обеспечить посещение занятий обучающимся, не достигшим 14-летнего возраста, согласно утвержденному расписанию.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3.3.  Незамедлительно сообщать об изменении контактного телефона и адреса места жительства.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3.4. Извещать исполнителя об уважительных причинах отсутствия обучающегося на занятиях.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 xml:space="preserve">3.5. Проявлять уважение к обучающимся, педагогическим и административным работникам, учебно-вспомогательному персоналу и иным работникам исполнителя.                      </w:t>
      </w:r>
    </w:p>
    <w:p w:rsidR="00757E17" w:rsidRDefault="00597EEA">
      <w:pPr>
        <w:jc w:val="both"/>
        <w:rPr>
          <w:sz w:val="16"/>
        </w:rPr>
      </w:pPr>
      <w:r>
        <w:rPr>
          <w:sz w:val="16"/>
        </w:rPr>
        <w:t xml:space="preserve">                 </w:t>
      </w:r>
      <w:r>
        <w:rPr>
          <w:color w:val="FF0000"/>
          <w:sz w:val="16"/>
        </w:rPr>
        <w:t xml:space="preserve"> </w:t>
      </w:r>
      <w:r>
        <w:rPr>
          <w:sz w:val="16"/>
        </w:rPr>
        <w:t>3.6. Обеспечить обучающегося за свой счет предметами, необходимыми для надлежащего предоставления исполнителем обязательств по оказанию дополнительных образовательных услуг, в количестве, соответствующему возрасту и потребностям обучающегося.</w:t>
      </w: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3.7. Возмещать ущерб, причиненный обучающимся имуществу исполнителя, в соответствии с законодательством Российской Федерации.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3.8. Обучающийся обязан соблюдать требования, установленные законодательством об образовании, в том числе: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3.8.1. Посещать занятия согласно расписанию, выполнять задания по подготовке к занятиям.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3.8.2. Соблюдать учебную дисциплину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3.8.3. Бережно относится к имуществу.</w:t>
      </w:r>
    </w:p>
    <w:p w:rsidR="00723936" w:rsidRDefault="00723936">
      <w:pPr>
        <w:ind w:firstLine="709"/>
        <w:jc w:val="both"/>
        <w:rPr>
          <w:sz w:val="16"/>
        </w:rPr>
      </w:pPr>
    </w:p>
    <w:p w:rsidR="00757E17" w:rsidRDefault="00597EEA" w:rsidP="00723936">
      <w:pPr>
        <w:ind w:left="1069"/>
        <w:jc w:val="center"/>
        <w:rPr>
          <w:b/>
          <w:sz w:val="16"/>
        </w:rPr>
      </w:pPr>
      <w:r>
        <w:rPr>
          <w:b/>
          <w:sz w:val="16"/>
        </w:rPr>
        <w:t>4.  ПРАВА ИСПОЛНИТЕЛЯ, ЗАКАЗЧИКА, ОБУЧАЮЩЕГОСЯ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4.1. Исполнитель вправе: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4.1.2. Применять к обучающемуся меры поощрения и меры дисциплинарного взыскания   в   соответствии с законодательством Российской Федерации, уставом, настоящим Договором и локальными нормативными актами исполнителя.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4.1.3. Исполнитель имеет право по своему выбору либо восполнить материал занятий, пройденный за время отсутствия, обучающегося по уважительной причине, в пределах объема услуг, оказываемых в соответствии с разделом I настоящего договора, либо зачесть стоимость не оказанных дополнительных услуг в счет платежа за следующий период.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4.2.  Заказчик вправе:</w:t>
      </w:r>
    </w:p>
    <w:p w:rsidR="00757E17" w:rsidRDefault="00597EEA">
      <w:pPr>
        <w:rPr>
          <w:sz w:val="16"/>
        </w:rPr>
      </w:pPr>
      <w:r>
        <w:rPr>
          <w:sz w:val="16"/>
        </w:rPr>
        <w:t xml:space="preserve">                 4.2.1.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4.3.   Обучающийся вправе: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4.3.1. Обращаться к работникам исполнителя по всем вопросам деятельности образовательного учреждения.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4.3.2. Получать полную и достоверную информацию об оценке своих знаний и критериях этой оценки.</w:t>
      </w:r>
    </w:p>
    <w:p w:rsidR="00757E17" w:rsidRDefault="00597EEA">
      <w:pPr>
        <w:ind w:firstLine="709"/>
        <w:rPr>
          <w:sz w:val="16"/>
        </w:rPr>
      </w:pPr>
      <w:r>
        <w:rPr>
          <w:sz w:val="16"/>
        </w:rPr>
        <w:t>4.3.3.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57E17" w:rsidRDefault="00597EEA">
      <w:pPr>
        <w:ind w:firstLine="709"/>
        <w:jc w:val="center"/>
        <w:rPr>
          <w:b/>
          <w:sz w:val="16"/>
        </w:rPr>
      </w:pPr>
      <w:r>
        <w:rPr>
          <w:b/>
          <w:sz w:val="16"/>
        </w:rPr>
        <w:t>5. ОПЛАТА УСЛУГ</w:t>
      </w:r>
    </w:p>
    <w:p w:rsidR="00757E17" w:rsidRPr="00D5387B" w:rsidRDefault="00597EEA">
      <w:pPr>
        <w:ind w:firstLine="709"/>
        <w:jc w:val="both"/>
        <w:rPr>
          <w:sz w:val="16"/>
        </w:rPr>
      </w:pPr>
      <w:r>
        <w:rPr>
          <w:sz w:val="16"/>
        </w:rPr>
        <w:t xml:space="preserve">5.1. Абонентская плата </w:t>
      </w:r>
      <w:r w:rsidRPr="00D5387B">
        <w:rPr>
          <w:sz w:val="16"/>
        </w:rPr>
        <w:t>за месяц составляет 1</w:t>
      </w:r>
      <w:r w:rsidR="00D5387B" w:rsidRPr="00D5387B">
        <w:rPr>
          <w:sz w:val="16"/>
        </w:rPr>
        <w:t>3</w:t>
      </w:r>
      <w:r w:rsidRPr="00D5387B">
        <w:rPr>
          <w:sz w:val="16"/>
        </w:rPr>
        <w:t xml:space="preserve">00,00 рублей, полная сумма по договору за весь период обучения составляет </w:t>
      </w:r>
      <w:r w:rsidR="00D5387B" w:rsidRPr="00D5387B">
        <w:rPr>
          <w:sz w:val="16"/>
        </w:rPr>
        <w:t>91</w:t>
      </w:r>
      <w:r w:rsidRPr="00D5387B">
        <w:rPr>
          <w:sz w:val="16"/>
        </w:rPr>
        <w:t>00,00 руб. (</w:t>
      </w:r>
      <w:r w:rsidR="00D5387B" w:rsidRPr="00D5387B">
        <w:rPr>
          <w:sz w:val="16"/>
        </w:rPr>
        <w:t>девять</w:t>
      </w:r>
      <w:r w:rsidRPr="00D5387B">
        <w:rPr>
          <w:sz w:val="16"/>
        </w:rPr>
        <w:t xml:space="preserve"> тысяч </w:t>
      </w:r>
      <w:r w:rsidR="00D5387B" w:rsidRPr="00D5387B">
        <w:rPr>
          <w:sz w:val="16"/>
        </w:rPr>
        <w:t>сто</w:t>
      </w:r>
      <w:r w:rsidRPr="00D5387B">
        <w:rPr>
          <w:sz w:val="16"/>
        </w:rPr>
        <w:t xml:space="preserve"> рублей), не подлежит обложению НДС в соответствии с подпунктом 14 пункта 2 статьи 149 Налогового кодекса.</w:t>
      </w:r>
    </w:p>
    <w:p w:rsidR="00757E17" w:rsidRPr="00D5387B" w:rsidRDefault="00597EEA">
      <w:pPr>
        <w:pStyle w:val="HTML"/>
        <w:rPr>
          <w:rFonts w:ascii="Times New Roman" w:hAnsi="Times New Roman"/>
          <w:sz w:val="16"/>
          <w:szCs w:val="16"/>
        </w:rPr>
      </w:pPr>
      <w:r w:rsidRPr="00D5387B">
        <w:rPr>
          <w:rFonts w:ascii="Times New Roman" w:hAnsi="Times New Roman"/>
          <w:sz w:val="16"/>
        </w:rPr>
        <w:t xml:space="preserve">                  5.2.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57E17" w:rsidRDefault="00597EEA">
      <w:pPr>
        <w:pStyle w:val="HTML"/>
        <w:rPr>
          <w:rFonts w:ascii="Times New Roman" w:hAnsi="Times New Roman"/>
          <w:sz w:val="16"/>
          <w:szCs w:val="16"/>
        </w:rPr>
      </w:pPr>
      <w:r w:rsidRPr="00D5387B">
        <w:rPr>
          <w:rFonts w:ascii="Times New Roman" w:hAnsi="Times New Roman"/>
          <w:sz w:val="16"/>
        </w:rPr>
        <w:t xml:space="preserve">                  5.3. Оплата производится два раза за период обучения: первый раз не позднее 5 ноября текущего года в размере  </w:t>
      </w:r>
      <w:r w:rsidR="00D5387B" w:rsidRPr="00D5387B">
        <w:rPr>
          <w:rFonts w:ascii="Times New Roman" w:hAnsi="Times New Roman"/>
          <w:sz w:val="16"/>
        </w:rPr>
        <w:t>50</w:t>
      </w:r>
      <w:r w:rsidRPr="00D5387B">
        <w:rPr>
          <w:rFonts w:ascii="Times New Roman" w:hAnsi="Times New Roman"/>
          <w:sz w:val="16"/>
        </w:rPr>
        <w:t>00 (</w:t>
      </w:r>
      <w:r w:rsidR="00D5387B" w:rsidRPr="00D5387B">
        <w:rPr>
          <w:rFonts w:ascii="Times New Roman" w:hAnsi="Times New Roman"/>
          <w:sz w:val="16"/>
        </w:rPr>
        <w:t>Пять</w:t>
      </w:r>
      <w:r w:rsidRPr="00D5387B">
        <w:rPr>
          <w:rFonts w:ascii="Times New Roman" w:hAnsi="Times New Roman"/>
          <w:sz w:val="16"/>
        </w:rPr>
        <w:t xml:space="preserve"> тысяч рублей) рублей; второй раз не позднее 5 февраля текущего года в размере 4</w:t>
      </w:r>
      <w:r w:rsidR="00D5387B" w:rsidRPr="00D5387B">
        <w:rPr>
          <w:rFonts w:ascii="Times New Roman" w:hAnsi="Times New Roman"/>
          <w:sz w:val="16"/>
        </w:rPr>
        <w:t>1</w:t>
      </w:r>
      <w:r w:rsidRPr="00D5387B">
        <w:rPr>
          <w:rFonts w:ascii="Times New Roman" w:hAnsi="Times New Roman"/>
          <w:sz w:val="16"/>
        </w:rPr>
        <w:t xml:space="preserve">00 (Четыре тысячи </w:t>
      </w:r>
      <w:r w:rsidR="00D5387B" w:rsidRPr="00D5387B">
        <w:rPr>
          <w:rFonts w:ascii="Times New Roman" w:hAnsi="Times New Roman"/>
          <w:sz w:val="16"/>
        </w:rPr>
        <w:t>сто</w:t>
      </w:r>
      <w:r w:rsidRPr="00D5387B">
        <w:rPr>
          <w:rFonts w:ascii="Times New Roman" w:hAnsi="Times New Roman"/>
          <w:sz w:val="16"/>
        </w:rPr>
        <w:t xml:space="preserve"> рублей) рублей, в безналичном порядке на счет, указанный в разделе X настоящего Договора.</w:t>
      </w:r>
    </w:p>
    <w:p w:rsidR="00757E17" w:rsidRDefault="00597EEA">
      <w:pPr>
        <w:ind w:firstLine="709"/>
        <w:jc w:val="both"/>
        <w:rPr>
          <w:sz w:val="16"/>
        </w:rPr>
      </w:pPr>
      <w:r>
        <w:rPr>
          <w:sz w:val="16"/>
        </w:rPr>
        <w:t>5.4. На оказание образовательных услуг, предусмотренных настоящим договором составлен расчет экономически обоснованных затрат материальных и трудовых ресурсов определяющий размер платы за оказание дополнительных образовательных услуг. Такой расчет предоставлен в управление образования и молодежной политики администрации города Рязани. На его основании утверждается и согласовывается прейскурант цен на оказание образовательных услуг.</w:t>
      </w:r>
    </w:p>
    <w:p w:rsidR="00757E17" w:rsidRDefault="00757E17">
      <w:pPr>
        <w:ind w:firstLine="709"/>
        <w:jc w:val="both"/>
        <w:rPr>
          <w:sz w:val="16"/>
        </w:rPr>
      </w:pPr>
    </w:p>
    <w:p w:rsidR="00723936" w:rsidRDefault="00723936">
      <w:pPr>
        <w:ind w:firstLine="709"/>
        <w:jc w:val="center"/>
        <w:rPr>
          <w:sz w:val="16"/>
        </w:rPr>
      </w:pPr>
    </w:p>
    <w:p w:rsidR="00757E17" w:rsidRDefault="00597EEA">
      <w:pPr>
        <w:ind w:firstLine="709"/>
        <w:jc w:val="center"/>
        <w:rPr>
          <w:sz w:val="16"/>
        </w:rPr>
      </w:pPr>
      <w:r>
        <w:rPr>
          <w:sz w:val="16"/>
        </w:rPr>
        <w:lastRenderedPageBreak/>
        <w:t xml:space="preserve">6. </w:t>
      </w:r>
      <w:r>
        <w:rPr>
          <w:b/>
          <w:sz w:val="16"/>
        </w:rPr>
        <w:t>ОСНОВАНИЯ ИЗМЕНЕНИЯ И РАСТОРЖЕНИЯ ДОГОВОРА</w:t>
      </w:r>
    </w:p>
    <w:p w:rsidR="00757E17" w:rsidRDefault="00597EEA" w:rsidP="00723936">
      <w:pPr>
        <w:ind w:firstLine="709"/>
        <w:jc w:val="both"/>
        <w:rPr>
          <w:sz w:val="16"/>
        </w:rPr>
      </w:pPr>
      <w:r>
        <w:rPr>
          <w:sz w:val="16"/>
        </w:rPr>
        <w:t>6.1. Условия, на которых заключен настоящий договор, могут быть изменены либо по соглашению сторон, либо и соответствии с действующим законодательством Российской Федерации,</w:t>
      </w:r>
    </w:p>
    <w:p w:rsidR="00757E17" w:rsidRDefault="00597EEA" w:rsidP="00723936">
      <w:pPr>
        <w:ind w:firstLine="709"/>
        <w:jc w:val="both"/>
        <w:rPr>
          <w:sz w:val="16"/>
        </w:rPr>
      </w:pPr>
      <w:r>
        <w:rPr>
          <w:sz w:val="16"/>
        </w:rPr>
        <w:t xml:space="preserve">6.2. Настоящий договор может быть расторгнут по соглашению сторон. </w:t>
      </w:r>
    </w:p>
    <w:p w:rsidR="00757E17" w:rsidRDefault="00597EEA" w:rsidP="00723936">
      <w:pPr>
        <w:ind w:firstLine="709"/>
        <w:jc w:val="both"/>
        <w:rPr>
          <w:sz w:val="16"/>
        </w:rPr>
      </w:pPr>
      <w:r>
        <w:rPr>
          <w:sz w:val="16"/>
        </w:rPr>
        <w:t>6.3. Настоящий Договор может быть расторгнут по инициативе Исполнителя</w:t>
      </w:r>
      <w:r w:rsidR="00723936">
        <w:rPr>
          <w:sz w:val="16"/>
        </w:rPr>
        <w:t xml:space="preserve"> </w:t>
      </w:r>
      <w:r>
        <w:rPr>
          <w:sz w:val="16"/>
        </w:rPr>
        <w:t>в одностороннем порядке в случаях:</w:t>
      </w:r>
    </w:p>
    <w:p w:rsidR="00757E17" w:rsidRDefault="00597EEA" w:rsidP="00723936">
      <w:pPr>
        <w:ind w:firstLine="709"/>
        <w:jc w:val="both"/>
        <w:rPr>
          <w:sz w:val="16"/>
        </w:rPr>
      </w:pPr>
      <w:r>
        <w:rPr>
          <w:sz w:val="16"/>
        </w:rPr>
        <w:t>-</w:t>
      </w:r>
      <w:r>
        <w:rPr>
          <w:color w:val="FF0000"/>
          <w:sz w:val="16"/>
        </w:rPr>
        <w:t xml:space="preserve"> </w:t>
      </w:r>
      <w:r>
        <w:rPr>
          <w:sz w:val="16"/>
        </w:rPr>
        <w:t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если после 3 предупреждений обучающийся не устранит указанные нарушения.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757E17" w:rsidRDefault="00597EEA" w:rsidP="00723936">
      <w:pPr>
        <w:ind w:firstLine="709"/>
        <w:jc w:val="both"/>
        <w:rPr>
          <w:sz w:val="16"/>
        </w:rPr>
      </w:pPr>
      <w:r>
        <w:rPr>
          <w:sz w:val="16"/>
        </w:rPr>
        <w:t>-  просрочки оплаты стоимости платных образовательных услуг;</w:t>
      </w:r>
    </w:p>
    <w:p w:rsidR="00757E17" w:rsidRDefault="00597EEA" w:rsidP="00723936">
      <w:pPr>
        <w:ind w:firstLine="709"/>
        <w:jc w:val="both"/>
        <w:rPr>
          <w:sz w:val="16"/>
        </w:rPr>
      </w:pPr>
      <w:r>
        <w:rPr>
          <w:sz w:val="16"/>
        </w:rPr>
        <w:t>- невозможности надлежащего исполнения обязательства по оказанию платных</w:t>
      </w:r>
      <w:r w:rsidR="00723936">
        <w:rPr>
          <w:sz w:val="16"/>
        </w:rPr>
        <w:t xml:space="preserve"> </w:t>
      </w:r>
      <w:r>
        <w:rPr>
          <w:sz w:val="16"/>
        </w:rPr>
        <w:t>образовательных услуг вследствие действий (бездействия) обучающегося.</w:t>
      </w:r>
    </w:p>
    <w:p w:rsidR="00757E17" w:rsidRDefault="00597EEA" w:rsidP="00723936">
      <w:pPr>
        <w:ind w:firstLine="709"/>
        <w:jc w:val="both"/>
        <w:rPr>
          <w:sz w:val="16"/>
        </w:rPr>
      </w:pPr>
      <w:r>
        <w:rPr>
          <w:sz w:val="16"/>
        </w:rPr>
        <w:t xml:space="preserve"> 6.4.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23936" w:rsidRDefault="00723936" w:rsidP="00723936">
      <w:pPr>
        <w:ind w:firstLine="709"/>
        <w:jc w:val="both"/>
        <w:rPr>
          <w:sz w:val="16"/>
        </w:rPr>
      </w:pPr>
    </w:p>
    <w:p w:rsidR="00723936" w:rsidRDefault="00597EEA">
      <w:pPr>
        <w:pStyle w:val="HTML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7. ОТВЕТСТВЕННОСТЬ ИСПОЛНИТЕЛЯ, ЗАКАЗЧИКА И ОБУЧАЮЩЕГОСЯ</w:t>
      </w:r>
    </w:p>
    <w:p w:rsidR="00757E17" w:rsidRDefault="00597EEA" w:rsidP="00723936">
      <w:pPr>
        <w:ind w:firstLine="709"/>
        <w:rPr>
          <w:sz w:val="16"/>
        </w:rPr>
      </w:pPr>
      <w:r>
        <w:rPr>
          <w:sz w:val="16"/>
        </w:rPr>
        <w:t xml:space="preserve"> 7.1</w:t>
      </w:r>
      <w:r w:rsidR="00723936">
        <w:rPr>
          <w:sz w:val="16"/>
        </w:rPr>
        <w:t>.</w:t>
      </w:r>
      <w:r>
        <w:rPr>
          <w:sz w:val="16"/>
        </w:rPr>
        <w:t xml:space="preserve"> </w:t>
      </w:r>
      <w:r w:rsidR="00723936">
        <w:rPr>
          <w:sz w:val="16"/>
        </w:rPr>
        <w:t>В</w:t>
      </w:r>
      <w:r>
        <w:rPr>
          <w:sz w:val="16"/>
        </w:rPr>
        <w:t xml:space="preserve"> случае неисполнения или ненадлежащего исполнения сторонами обязательств по настоящему договору</w:t>
      </w:r>
      <w:r w:rsidR="00723936">
        <w:rPr>
          <w:sz w:val="16"/>
        </w:rPr>
        <w:t>,</w:t>
      </w:r>
      <w:r>
        <w:rPr>
          <w:sz w:val="16"/>
        </w:rPr>
        <w:t xml:space="preserve">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597EEA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8. СРОК ДЕЙСТВИЯ ДОГОВОРА И ДРУГИЕ УСЛОВИЯ</w:t>
      </w:r>
    </w:p>
    <w:p w:rsidR="00757E17" w:rsidRDefault="00597EEA" w:rsidP="00723936">
      <w:pPr>
        <w:pStyle w:val="ConsNormal"/>
        <w:widowControl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57E17" w:rsidRDefault="00597EEA" w:rsidP="00723936">
      <w:pPr>
        <w:pStyle w:val="ConsNormal"/>
        <w:widowControl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8.2. Договор составлен в двух экземплярах, имеющих равную юридическую силу.</w:t>
      </w:r>
    </w:p>
    <w:p w:rsidR="00757E17" w:rsidRDefault="00597EEA" w:rsidP="00723936">
      <w:pPr>
        <w:pStyle w:val="ConsNormal"/>
        <w:widowControl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8.3. Данный договор не распространяется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услуг.</w:t>
      </w:r>
    </w:p>
    <w:p w:rsidR="00757E17" w:rsidRDefault="00757E17">
      <w:pPr>
        <w:jc w:val="both"/>
        <w:rPr>
          <w:sz w:val="16"/>
        </w:rPr>
      </w:pPr>
    </w:p>
    <w:p w:rsidR="00757E17" w:rsidRDefault="00597EEA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9. ЗАКЛЮЧИТЕЛЬНЫЕ ПОЛОЖЕНИЯ</w:t>
      </w:r>
    </w:p>
    <w:p w:rsidR="00757E17" w:rsidRDefault="00597EEA" w:rsidP="00723936">
      <w:pPr>
        <w:pStyle w:val="ConsNormal"/>
        <w:widowControl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9.1.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757E17" w:rsidRDefault="00597EEA" w:rsidP="00723936">
      <w:pPr>
        <w:pStyle w:val="HTML"/>
        <w:ind w:firstLine="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9.2. Изменения договора оформляются дополнительными соглашениями к договору.</w:t>
      </w:r>
    </w:p>
    <w:p w:rsidR="00757E17" w:rsidRDefault="00757E17" w:rsidP="00723936">
      <w:pPr>
        <w:ind w:firstLine="709"/>
        <w:jc w:val="both"/>
        <w:rPr>
          <w:sz w:val="16"/>
        </w:rPr>
      </w:pPr>
    </w:p>
    <w:p w:rsidR="00757E17" w:rsidRDefault="00757E17" w:rsidP="00723936">
      <w:pPr>
        <w:ind w:firstLine="709"/>
        <w:jc w:val="both"/>
        <w:rPr>
          <w:sz w:val="16"/>
        </w:rPr>
      </w:pP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597EEA">
      <w:pPr>
        <w:ind w:firstLine="709"/>
        <w:jc w:val="both"/>
        <w:rPr>
          <w:b/>
          <w:sz w:val="16"/>
        </w:rPr>
      </w:pPr>
      <w:r>
        <w:rPr>
          <w:b/>
          <w:sz w:val="16"/>
        </w:rPr>
        <w:t>10. АДРЕСА И РЕКВИЗИТЫ СТОРОН</w:t>
      </w: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757E17">
      <w:pPr>
        <w:ind w:firstLine="709"/>
        <w:jc w:val="both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693"/>
      </w:tblGrid>
      <w:tr w:rsidR="00757E17">
        <w:trPr>
          <w:trHeight w:val="28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757E17">
        <w:trPr>
          <w:trHeight w:val="4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«Школа № 46» (МБОУ «Школа  №</w:t>
            </w:r>
            <w:r w:rsidR="00723936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46»);</w:t>
            </w:r>
          </w:p>
          <w:p w:rsidR="00757E17" w:rsidRDefault="00757E17">
            <w:pPr>
              <w:spacing w:line="360" w:lineRule="auto"/>
              <w:rPr>
                <w:color w:val="00B0F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after="200" w:line="276" w:lineRule="auto"/>
              <w:jc w:val="center"/>
              <w:rPr>
                <w:color w:val="00B0F0"/>
                <w:sz w:val="20"/>
              </w:rPr>
            </w:pPr>
            <w:r>
              <w:rPr>
                <w:sz w:val="20"/>
              </w:rPr>
              <w:t>ФИО</w:t>
            </w:r>
          </w:p>
          <w:p w:rsidR="00757E17" w:rsidRDefault="00757E17">
            <w:pPr>
              <w:spacing w:line="360" w:lineRule="auto"/>
              <w:rPr>
                <w:sz w:val="20"/>
              </w:rPr>
            </w:pPr>
          </w:p>
          <w:p w:rsidR="00757E17" w:rsidRDefault="00597EEA">
            <w:pPr>
              <w:spacing w:line="360" w:lineRule="auto"/>
              <w:rPr>
                <w:color w:val="00B0F0"/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757E17" w:rsidRDefault="00757E17">
            <w:pPr>
              <w:spacing w:line="360" w:lineRule="auto"/>
              <w:rPr>
                <w:sz w:val="20"/>
              </w:rPr>
            </w:pPr>
          </w:p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</w:tr>
      <w:tr w:rsidR="00757E17">
        <w:trPr>
          <w:trHeight w:val="4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Место нахождения:</w:t>
            </w:r>
          </w:p>
          <w:p w:rsidR="00757E17" w:rsidRDefault="00597EEA">
            <w:pPr>
              <w:spacing w:line="360" w:lineRule="auto"/>
              <w:rPr>
                <w:color w:val="00B0F0"/>
                <w:sz w:val="20"/>
              </w:rPr>
            </w:pPr>
            <w:r>
              <w:rPr>
                <w:sz w:val="20"/>
              </w:rPr>
              <w:t xml:space="preserve">адрес: 390042, г. Рязань, ул. К. Маркса, д. 4, к.1,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color w:val="00B0F0"/>
                <w:sz w:val="20"/>
              </w:rPr>
            </w:pPr>
            <w:r>
              <w:rPr>
                <w:sz w:val="20"/>
              </w:rPr>
              <w:t xml:space="preserve">Адрес места жительства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color w:val="00B0F0"/>
                <w:sz w:val="20"/>
              </w:rPr>
            </w:pPr>
            <w:r>
              <w:rPr>
                <w:sz w:val="20"/>
              </w:rPr>
              <w:t xml:space="preserve">Адрес места жительства </w:t>
            </w:r>
          </w:p>
        </w:tc>
      </w:tr>
      <w:tr w:rsidR="00757E17">
        <w:trPr>
          <w:trHeight w:val="28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Контакты:</w:t>
            </w:r>
          </w:p>
          <w:p w:rsidR="00757E17" w:rsidRDefault="00597EEA">
            <w:pPr>
              <w:spacing w:line="360" w:lineRule="auto"/>
              <w:rPr>
                <w:rFonts w:ascii="Calibri" w:hAnsi="Calibri"/>
                <w:color w:val="0000FF"/>
                <w:sz w:val="20"/>
                <w:u w:val="single"/>
              </w:rPr>
            </w:pPr>
            <w:r>
              <w:rPr>
                <w:sz w:val="20"/>
              </w:rPr>
              <w:t xml:space="preserve">т.(4912) 33-03-62, 33-04-03, </w:t>
            </w:r>
          </w:p>
          <w:p w:rsidR="00757E17" w:rsidRDefault="00597EEA">
            <w:pPr>
              <w:spacing w:line="360" w:lineRule="auto"/>
              <w:rPr>
                <w:sz w:val="20"/>
              </w:rPr>
            </w:pPr>
            <w:r w:rsidRPr="00597EEA">
              <w:rPr>
                <w:rFonts w:ascii="Calibri" w:hAnsi="Calibri"/>
                <w:color w:val="0000FF"/>
                <w:sz w:val="20"/>
                <w:u w:val="single"/>
              </w:rPr>
              <w:t>sh46.ryazan@ryazan.gov.ru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Контактный телефон:</w:t>
            </w:r>
          </w:p>
          <w:p w:rsidR="00757E17" w:rsidRDefault="00757E17">
            <w:pPr>
              <w:spacing w:line="360" w:lineRule="auto"/>
              <w:rPr>
                <w:color w:val="00B0F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Контактный телефон:</w:t>
            </w:r>
          </w:p>
          <w:p w:rsidR="00757E17" w:rsidRDefault="00757E17">
            <w:pPr>
              <w:spacing w:line="360" w:lineRule="auto"/>
              <w:rPr>
                <w:color w:val="00B0F0"/>
                <w:sz w:val="20"/>
              </w:rPr>
            </w:pPr>
          </w:p>
        </w:tc>
      </w:tr>
      <w:tr w:rsidR="00757E17">
        <w:trPr>
          <w:trHeight w:val="4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Банковские реквизиты: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ФКУ администрации г. Рязани,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МБОУ «Школа № 46», л/с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20474000610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Казначейский счет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03234643617010005900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Отделение Рязань Банка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России//УФК по Рязанской области г.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Рязань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БИК 016126031</w:t>
            </w:r>
          </w:p>
          <w:p w:rsidR="00757E17" w:rsidRPr="00D5387B" w:rsidRDefault="00597EEA">
            <w:pPr>
              <w:rPr>
                <w:sz w:val="16"/>
              </w:rPr>
            </w:pPr>
            <w:r w:rsidRPr="00D5387B">
              <w:rPr>
                <w:sz w:val="16"/>
              </w:rPr>
              <w:t>Единый казначейский счет</w:t>
            </w:r>
          </w:p>
          <w:p w:rsidR="00757E17" w:rsidRPr="00D5387B" w:rsidRDefault="00597EEA">
            <w:pPr>
              <w:rPr>
                <w:sz w:val="23"/>
              </w:rPr>
            </w:pPr>
            <w:r w:rsidRPr="00D5387B">
              <w:rPr>
                <w:sz w:val="16"/>
              </w:rPr>
              <w:t>40102810345370000051</w:t>
            </w:r>
          </w:p>
          <w:p w:rsidR="00757E17" w:rsidRDefault="00597EEA">
            <w:pPr>
              <w:spacing w:line="360" w:lineRule="auto"/>
              <w:rPr>
                <w:sz w:val="20"/>
              </w:rPr>
            </w:pPr>
            <w:r w:rsidRPr="00D5387B">
              <w:rPr>
                <w:sz w:val="20"/>
              </w:rPr>
              <w:t>КБК 00000000000000000130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after="20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Паспортные данные:</w:t>
            </w:r>
          </w:p>
          <w:p w:rsidR="00757E17" w:rsidRDefault="00597EEA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Серия_______№__________ Выдан__________________</w:t>
            </w:r>
          </w:p>
          <w:p w:rsidR="00757E17" w:rsidRDefault="00597EEA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________________________________________________Дата выдачи «___»____________20____г.</w:t>
            </w:r>
          </w:p>
          <w:p w:rsidR="00757E17" w:rsidRDefault="00757E17">
            <w:pPr>
              <w:spacing w:line="360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Свидетельство о рождении </w:t>
            </w:r>
          </w:p>
          <w:p w:rsidR="00757E17" w:rsidRDefault="00597EEA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Серия_______№________</w:t>
            </w:r>
          </w:p>
          <w:p w:rsidR="00757E17" w:rsidRDefault="00597EEA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Выдано________________</w:t>
            </w:r>
          </w:p>
          <w:p w:rsidR="00757E17" w:rsidRDefault="00597EEA">
            <w:pPr>
              <w:spacing w:line="360" w:lineRule="auto"/>
              <w:rPr>
                <w:color w:val="00B0F0"/>
                <w:sz w:val="20"/>
              </w:rPr>
            </w:pPr>
            <w:r>
              <w:rPr>
                <w:sz w:val="20"/>
              </w:rPr>
              <w:t>______________________________________________</w:t>
            </w:r>
          </w:p>
          <w:p w:rsidR="00757E17" w:rsidRDefault="00757E17">
            <w:pPr>
              <w:spacing w:line="360" w:lineRule="auto"/>
              <w:rPr>
                <w:sz w:val="20"/>
              </w:rPr>
            </w:pPr>
          </w:p>
        </w:tc>
      </w:tr>
      <w:tr w:rsidR="00757E17">
        <w:trPr>
          <w:trHeight w:val="4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757E17">
            <w:pPr>
              <w:spacing w:line="360" w:lineRule="auto"/>
              <w:rPr>
                <w:sz w:val="20"/>
              </w:rPr>
            </w:pPr>
          </w:p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Подпись___________________</w:t>
            </w:r>
          </w:p>
          <w:p w:rsidR="00757E17" w:rsidRPr="00597EEA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Директор школы  Ю.И.Юркина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757E17">
            <w:pPr>
              <w:spacing w:line="360" w:lineRule="auto"/>
              <w:rPr>
                <w:sz w:val="20"/>
              </w:rPr>
            </w:pPr>
          </w:p>
          <w:p w:rsidR="00757E17" w:rsidRDefault="00597EE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Подпись___________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7E17" w:rsidRDefault="00757E17">
            <w:pPr>
              <w:spacing w:line="360" w:lineRule="auto"/>
              <w:rPr>
                <w:sz w:val="20"/>
              </w:rPr>
            </w:pPr>
          </w:p>
        </w:tc>
      </w:tr>
    </w:tbl>
    <w:p w:rsidR="00757E17" w:rsidRDefault="00757E17">
      <w:pPr>
        <w:ind w:firstLine="709"/>
        <w:jc w:val="both"/>
        <w:rPr>
          <w:sz w:val="16"/>
        </w:rPr>
      </w:pP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757E17">
      <w:pPr>
        <w:jc w:val="both"/>
        <w:rPr>
          <w:sz w:val="16"/>
          <w:szCs w:val="16"/>
        </w:rPr>
      </w:pPr>
    </w:p>
    <w:p w:rsidR="00757E17" w:rsidRDefault="00757E17">
      <w:pPr>
        <w:jc w:val="both"/>
        <w:rPr>
          <w:sz w:val="16"/>
          <w:szCs w:val="16"/>
        </w:rPr>
      </w:pPr>
    </w:p>
    <w:p w:rsidR="00757E17" w:rsidRDefault="00757E17">
      <w:pPr>
        <w:jc w:val="both"/>
        <w:rPr>
          <w:sz w:val="16"/>
          <w:szCs w:val="16"/>
        </w:rPr>
      </w:pPr>
    </w:p>
    <w:p w:rsidR="00757E17" w:rsidRDefault="00757E17">
      <w:pPr>
        <w:ind w:firstLine="709"/>
        <w:jc w:val="both"/>
        <w:rPr>
          <w:sz w:val="16"/>
        </w:rPr>
      </w:pPr>
    </w:p>
    <w:p w:rsidR="00757E17" w:rsidRDefault="00597EEA">
      <w:pPr>
        <w:ind w:firstLine="709"/>
        <w:jc w:val="right"/>
        <w:rPr>
          <w:sz w:val="14"/>
        </w:rPr>
      </w:pPr>
      <w:r>
        <w:rPr>
          <w:sz w:val="14"/>
        </w:rPr>
        <w:t>Приложение №1</w:t>
      </w:r>
    </w:p>
    <w:p w:rsidR="00757E17" w:rsidRDefault="00597EEA">
      <w:pPr>
        <w:ind w:firstLine="709"/>
        <w:jc w:val="right"/>
        <w:rPr>
          <w:sz w:val="14"/>
        </w:rPr>
      </w:pPr>
      <w:r>
        <w:rPr>
          <w:sz w:val="14"/>
        </w:rPr>
        <w:t>к договору №     от "2</w:t>
      </w:r>
      <w:r w:rsidR="00D5387B">
        <w:rPr>
          <w:sz w:val="14"/>
        </w:rPr>
        <w:t>4</w:t>
      </w:r>
      <w:r>
        <w:rPr>
          <w:sz w:val="14"/>
        </w:rPr>
        <w:t>"сентября 202</w:t>
      </w:r>
      <w:r w:rsidR="00D5387B">
        <w:rPr>
          <w:sz w:val="14"/>
        </w:rPr>
        <w:t xml:space="preserve">4 </w:t>
      </w:r>
      <w:r>
        <w:rPr>
          <w:sz w:val="14"/>
        </w:rPr>
        <w:t>г</w:t>
      </w:r>
    </w:p>
    <w:p w:rsidR="00757E17" w:rsidRDefault="00597EEA">
      <w:pPr>
        <w:ind w:firstLine="709"/>
        <w:jc w:val="right"/>
        <w:rPr>
          <w:sz w:val="14"/>
        </w:rPr>
      </w:pPr>
      <w:r>
        <w:rPr>
          <w:sz w:val="14"/>
        </w:rPr>
        <w:t>об оказании дополнительных платных образовательных</w:t>
      </w:r>
    </w:p>
    <w:p w:rsidR="00757E17" w:rsidRDefault="00597EEA">
      <w:pPr>
        <w:ind w:firstLine="709"/>
        <w:jc w:val="right"/>
        <w:rPr>
          <w:sz w:val="14"/>
        </w:rPr>
      </w:pPr>
      <w:r>
        <w:rPr>
          <w:sz w:val="14"/>
        </w:rPr>
        <w:t xml:space="preserve"> услуг государственными и муниципальными</w:t>
      </w:r>
    </w:p>
    <w:p w:rsidR="00757E17" w:rsidRDefault="00597EEA">
      <w:pPr>
        <w:ind w:firstLine="709"/>
        <w:jc w:val="right"/>
        <w:rPr>
          <w:sz w:val="14"/>
        </w:rPr>
      </w:pPr>
      <w:r>
        <w:rPr>
          <w:sz w:val="14"/>
        </w:rPr>
        <w:t>образовательными учреждениями</w:t>
      </w:r>
    </w:p>
    <w:p w:rsidR="00757E17" w:rsidRDefault="00757E17">
      <w:pPr>
        <w:ind w:firstLine="709"/>
        <w:jc w:val="right"/>
        <w:rPr>
          <w:sz w:val="14"/>
        </w:rPr>
      </w:pPr>
    </w:p>
    <w:p w:rsidR="00757E17" w:rsidRDefault="00757E17">
      <w:pPr>
        <w:ind w:firstLine="709"/>
        <w:jc w:val="right"/>
        <w:rPr>
          <w:sz w:val="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244"/>
        <w:gridCol w:w="1260"/>
        <w:gridCol w:w="1800"/>
        <w:gridCol w:w="900"/>
        <w:gridCol w:w="900"/>
      </w:tblGrid>
      <w:tr w:rsidR="00757E17">
        <w:trPr>
          <w:trHeight w:val="19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Вид(уровень) образовательной услуги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Направление образовательной услуги</w:t>
            </w:r>
          </w:p>
          <w:p w:rsidR="00757E17" w:rsidRDefault="00757E17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rFonts w:ascii="Arial" w:hAnsi="Arial"/>
                <w:sz w:val="14"/>
              </w:rPr>
            </w:pPr>
            <w:r>
              <w:rPr>
                <w:b/>
                <w:sz w:val="14"/>
              </w:rPr>
              <w:t>Форма</w:t>
            </w:r>
          </w:p>
          <w:p w:rsidR="00757E17" w:rsidRDefault="00597EEA">
            <w:pPr>
              <w:jc w:val="both"/>
              <w:rPr>
                <w:rFonts w:ascii="Arial" w:hAnsi="Arial"/>
                <w:sz w:val="14"/>
              </w:rPr>
            </w:pPr>
            <w:r>
              <w:rPr>
                <w:b/>
                <w:sz w:val="14"/>
              </w:rPr>
              <w:t>предоставления (оказания) услуг (индивидуальная, групповая)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rFonts w:ascii="Arial" w:hAnsi="Arial"/>
                <w:sz w:val="14"/>
              </w:rPr>
            </w:pPr>
            <w:r>
              <w:rPr>
                <w:b/>
                <w:sz w:val="14"/>
              </w:rPr>
              <w:t>Наименование услуги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rFonts w:ascii="Arial" w:hAnsi="Arial"/>
                <w:sz w:val="14"/>
              </w:rPr>
            </w:pPr>
            <w:r>
              <w:rPr>
                <w:b/>
                <w:sz w:val="14"/>
              </w:rPr>
              <w:t>Количество занятий</w:t>
            </w:r>
          </w:p>
        </w:tc>
      </w:tr>
      <w:tr w:rsidR="00757E17">
        <w:trPr>
          <w:trHeight w:val="192"/>
        </w:trPr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4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rFonts w:ascii="Arial" w:hAnsi="Arial"/>
                <w:sz w:val="14"/>
              </w:rPr>
            </w:pPr>
            <w:r>
              <w:rPr>
                <w:b/>
                <w:sz w:val="14"/>
              </w:rPr>
              <w:t>в неделю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rFonts w:ascii="Arial" w:hAnsi="Arial"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</w:tr>
      <w:tr w:rsidR="00757E17">
        <w:trPr>
          <w:trHeight w:val="170"/>
        </w:trPr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4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  <w:p w:rsidR="00757E17" w:rsidRDefault="00757E17">
            <w:pPr>
              <w:ind w:firstLine="709"/>
              <w:jc w:val="both"/>
              <w:rPr>
                <w:rFonts w:ascii="Arial" w:hAnsi="Arial"/>
                <w:sz w:val="14"/>
              </w:rPr>
            </w:pPr>
          </w:p>
        </w:tc>
      </w:tr>
      <w:tr w:rsidR="00757E17">
        <w:trPr>
          <w:trHeight w:val="51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rPr>
                <w:sz w:val="16"/>
              </w:rPr>
            </w:pPr>
            <w:r>
              <w:rPr>
                <w:sz w:val="16"/>
              </w:rPr>
              <w:t>дополнительное образование детей и взрослых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rPr>
                <w:sz w:val="16"/>
              </w:rPr>
            </w:pPr>
            <w:r>
              <w:rPr>
                <w:sz w:val="16"/>
              </w:rPr>
              <w:t>Социально - педагогическая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очная, </w:t>
            </w:r>
          </w:p>
          <w:p w:rsidR="00757E17" w:rsidRDefault="00597EE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групповая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rPr>
                <w:sz w:val="16"/>
              </w:rPr>
            </w:pPr>
            <w:r>
              <w:rPr>
                <w:sz w:val="16"/>
              </w:rPr>
              <w:t>Школа будущего первоклассника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57E17" w:rsidRDefault="00597E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</w:tbl>
    <w:p w:rsidR="00757E17" w:rsidRDefault="00757E17">
      <w:pPr>
        <w:ind w:firstLine="709"/>
        <w:jc w:val="both"/>
        <w:rPr>
          <w:b/>
          <w:sz w:val="14"/>
        </w:rPr>
      </w:pPr>
    </w:p>
    <w:p w:rsidR="00757E17" w:rsidRDefault="00757E17">
      <w:pPr>
        <w:ind w:firstLine="709"/>
        <w:jc w:val="both"/>
        <w:rPr>
          <w:b/>
          <w:sz w:val="14"/>
        </w:rPr>
      </w:pPr>
    </w:p>
    <w:p w:rsidR="00757E17" w:rsidRDefault="00757E17">
      <w:pPr>
        <w:ind w:firstLine="709"/>
        <w:jc w:val="both"/>
        <w:rPr>
          <w:sz w:val="14"/>
        </w:rPr>
      </w:pPr>
    </w:p>
    <w:p w:rsidR="00757E17" w:rsidRDefault="00757E17">
      <w:pPr>
        <w:ind w:firstLine="709"/>
        <w:jc w:val="both"/>
        <w:rPr>
          <w:sz w:val="14"/>
        </w:rPr>
      </w:pPr>
    </w:p>
    <w:p w:rsidR="00757E17" w:rsidRDefault="00757E17">
      <w:pPr>
        <w:ind w:firstLine="709"/>
        <w:jc w:val="both"/>
        <w:rPr>
          <w:rFonts w:ascii="Arial" w:hAnsi="Arial"/>
          <w:sz w:val="14"/>
        </w:rPr>
      </w:pPr>
    </w:p>
    <w:p w:rsidR="00757E17" w:rsidRDefault="00757E17">
      <w:pPr>
        <w:ind w:firstLine="709"/>
        <w:jc w:val="both"/>
        <w:rPr>
          <w:sz w:val="14"/>
        </w:rPr>
      </w:pPr>
    </w:p>
    <w:sectPr w:rsidR="00757E17">
      <w:pgSz w:w="11908" w:h="16848"/>
      <w:pgMar w:top="720" w:right="816" w:bottom="850" w:left="7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22" w:rsidRDefault="007E7422">
      <w:r>
        <w:separator/>
      </w:r>
    </w:p>
  </w:endnote>
  <w:endnote w:type="continuationSeparator" w:id="0">
    <w:p w:rsidR="007E7422" w:rsidRDefault="007E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22" w:rsidRDefault="007E7422">
      <w:r>
        <w:separator/>
      </w:r>
    </w:p>
  </w:footnote>
  <w:footnote w:type="continuationSeparator" w:id="0">
    <w:p w:rsidR="007E7422" w:rsidRDefault="007E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68C"/>
    <w:multiLevelType w:val="multilevel"/>
    <w:tmpl w:val="C7BE6D5E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29" w:hanging="72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29" w:hanging="72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789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789" w:hanging="108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9" w:hanging="1080"/>
      </w:pPr>
      <w:rPr>
        <w:color w:val="000000"/>
      </w:rPr>
    </w:lvl>
  </w:abstractNum>
  <w:abstractNum w:abstractNumId="1" w15:restartNumberingAfterBreak="0">
    <w:nsid w:val="76E030CE"/>
    <w:multiLevelType w:val="hybridMultilevel"/>
    <w:tmpl w:val="151AEBAA"/>
    <w:lvl w:ilvl="0" w:tplc="710EACD2">
      <w:start w:val="1"/>
      <w:numFmt w:val="decimal"/>
      <w:lvlText w:val="%1."/>
      <w:lvlJc w:val="left"/>
      <w:pPr>
        <w:ind w:left="1069" w:hanging="360"/>
      </w:pPr>
    </w:lvl>
    <w:lvl w:ilvl="1" w:tplc="78302EBA">
      <w:start w:val="1"/>
      <w:numFmt w:val="lowerLetter"/>
      <w:lvlText w:val="%2."/>
      <w:lvlJc w:val="left"/>
      <w:pPr>
        <w:ind w:left="1789" w:hanging="360"/>
      </w:pPr>
    </w:lvl>
    <w:lvl w:ilvl="2" w:tplc="EF564FFC">
      <w:start w:val="1"/>
      <w:numFmt w:val="lowerRoman"/>
      <w:lvlText w:val="%3."/>
      <w:lvlJc w:val="right"/>
      <w:pPr>
        <w:ind w:left="2509" w:hanging="180"/>
      </w:pPr>
    </w:lvl>
    <w:lvl w:ilvl="3" w:tplc="C5CA559E">
      <w:start w:val="1"/>
      <w:numFmt w:val="decimal"/>
      <w:lvlText w:val="%4."/>
      <w:lvlJc w:val="left"/>
      <w:pPr>
        <w:ind w:left="3229" w:hanging="360"/>
      </w:pPr>
    </w:lvl>
    <w:lvl w:ilvl="4" w:tplc="E82687A4">
      <w:start w:val="1"/>
      <w:numFmt w:val="lowerLetter"/>
      <w:lvlText w:val="%5."/>
      <w:lvlJc w:val="left"/>
      <w:pPr>
        <w:ind w:left="3949" w:hanging="360"/>
      </w:pPr>
    </w:lvl>
    <w:lvl w:ilvl="5" w:tplc="41D019FA">
      <w:start w:val="1"/>
      <w:numFmt w:val="lowerRoman"/>
      <w:lvlText w:val="%6."/>
      <w:lvlJc w:val="right"/>
      <w:pPr>
        <w:ind w:left="4669" w:hanging="180"/>
      </w:pPr>
    </w:lvl>
    <w:lvl w:ilvl="6" w:tplc="EDA2F014">
      <w:start w:val="1"/>
      <w:numFmt w:val="decimal"/>
      <w:lvlText w:val="%7."/>
      <w:lvlJc w:val="left"/>
      <w:pPr>
        <w:ind w:left="5389" w:hanging="360"/>
      </w:pPr>
    </w:lvl>
    <w:lvl w:ilvl="7" w:tplc="D01EB868">
      <w:start w:val="1"/>
      <w:numFmt w:val="lowerLetter"/>
      <w:lvlText w:val="%8."/>
      <w:lvlJc w:val="left"/>
      <w:pPr>
        <w:ind w:left="6109" w:hanging="360"/>
      </w:pPr>
    </w:lvl>
    <w:lvl w:ilvl="8" w:tplc="1842FF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7"/>
    <w:rsid w:val="00597EEA"/>
    <w:rsid w:val="00723936"/>
    <w:rsid w:val="00757E17"/>
    <w:rsid w:val="007E7422"/>
    <w:rsid w:val="00D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E6ED"/>
  <w15:docId w15:val="{95B8ABBA-A223-42E8-97A5-1D9BEE75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</w:style>
  <w:style w:type="character" w:customStyle="1" w:styleId="1">
    <w:name w:val="Обычный1"/>
    <w:rPr>
      <w:sz w:val="24"/>
    </w:rPr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4">
    <w:name w:val="Balloon Text"/>
    <w:basedOn w:val="a"/>
    <w:link w:val="af5"/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styleId="af7">
    <w:name w:val="Subtitle"/>
    <w:next w:val="a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2024-09-15T18:04:00Z</dcterms:created>
  <dcterms:modified xsi:type="dcterms:W3CDTF">2024-09-16T18:07:00Z</dcterms:modified>
</cp:coreProperties>
</file>